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BCD" w:rsidRDefault="00945EC9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NO8AA&#10;AADaAAAADwAAAGRycy9kb3ducmV2LnhtbESPS4vCMBSF98L8h3AH3Gk6I4pW01IG1HHpA3F5aa5t&#10;meamNFHr/HojCC4P5/FxFmlnanGl1lWWFXwNIxDEudUVFwoO++VgCsJ5ZI21ZVJwJwdp8tFbYKzt&#10;jbd03flChBF2MSoovW9iKV1ekkE3tA1x8M62NeiDbAupW7yFcVPL7yiaSIMVB0KJDf2UlP/tLiZA&#10;shVG9/WR/9E6OzltzCwbG6X6n102B+Gp8+/wq/2rFYzgeS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3NO8AAAADa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9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8D1764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2D94E36" wp14:editId="059A304F">
            <wp:simplePos x="0" y="0"/>
            <wp:positionH relativeFrom="column">
              <wp:posOffset>373711</wp:posOffset>
            </wp:positionH>
            <wp:positionV relativeFrom="paragraph">
              <wp:posOffset>103505</wp:posOffset>
            </wp:positionV>
            <wp:extent cx="1743075" cy="183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45EC9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6421120</wp:posOffset>
            </wp:positionH>
            <wp:positionV relativeFrom="page">
              <wp:posOffset>445770</wp:posOffset>
            </wp:positionV>
            <wp:extent cx="746760" cy="746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8D12D6" w:rsidRDefault="00F1279C" w:rsidP="00F1279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When you have a meeting it is a good idea to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look at your action plan, discuss Eco-Schools and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take notes (minutes) of w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hat you plan to do.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Below is a form that you might want to fill in at each me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>eting, discuss if there are section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s missing or 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any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that you don’t need to use.</w:t>
      </w: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CE500A" w:rsidRDefault="00E14B3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Default="00084DBE" w:rsidP="00887D66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084DBE" w:rsidRPr="00CE500A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E500A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E500A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084DBE" w:rsidRPr="00CE500A" w:rsidRDefault="00084DBE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887D66" w:rsidRDefault="00887D66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By When</w:t>
                  </w: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383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:rsidR="00887D66" w:rsidRPr="00CE500A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4D464B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Before you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leave agree when and where you are going to have your next meeting</w:t>
            </w: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084DBE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84DBE"/>
    <w:rsid w:val="0016162E"/>
    <w:rsid w:val="001621A6"/>
    <w:rsid w:val="00164C1E"/>
    <w:rsid w:val="003405E8"/>
    <w:rsid w:val="00410392"/>
    <w:rsid w:val="004922C0"/>
    <w:rsid w:val="004D464B"/>
    <w:rsid w:val="00586B7A"/>
    <w:rsid w:val="00662609"/>
    <w:rsid w:val="006B536A"/>
    <w:rsid w:val="006C4E45"/>
    <w:rsid w:val="00746AA5"/>
    <w:rsid w:val="00770859"/>
    <w:rsid w:val="007A7785"/>
    <w:rsid w:val="008073D6"/>
    <w:rsid w:val="00823AB7"/>
    <w:rsid w:val="008718EA"/>
    <w:rsid w:val="00887D66"/>
    <w:rsid w:val="008D12D6"/>
    <w:rsid w:val="008D1764"/>
    <w:rsid w:val="00945EC9"/>
    <w:rsid w:val="00A77378"/>
    <w:rsid w:val="00A9493D"/>
    <w:rsid w:val="00B34A2C"/>
    <w:rsid w:val="00B4020C"/>
    <w:rsid w:val="00C020D4"/>
    <w:rsid w:val="00C374FC"/>
    <w:rsid w:val="00C84CBC"/>
    <w:rsid w:val="00CE500A"/>
    <w:rsid w:val="00DE3CED"/>
    <w:rsid w:val="00E14B3E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25B6-E9C2-4F3A-8CBD-56DA4322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Kristian Bentham</cp:lastModifiedBy>
  <cp:revision>11</cp:revision>
  <dcterms:created xsi:type="dcterms:W3CDTF">2016-08-17T16:44:00Z</dcterms:created>
  <dcterms:modified xsi:type="dcterms:W3CDTF">2016-10-14T13:42:00Z</dcterms:modified>
</cp:coreProperties>
</file>